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C63E" w14:textId="77777777" w:rsidR="0036199E" w:rsidRPr="0036199E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361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CASA BENEDETTA CAMBIAGIO ONLUS</w:t>
      </w:r>
    </w:p>
    <w:p w14:paraId="23952F23" w14:textId="77777777" w:rsidR="0036199E" w:rsidRPr="0036199E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36199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Via San Giovanni in Borgo n. 7 - 27100 PAVIA</w:t>
      </w:r>
    </w:p>
    <w:p w14:paraId="2D3E19CC" w14:textId="77777777" w:rsidR="0036199E" w:rsidRPr="009E51C7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E51C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TEL 0382.22078 - FAX 0382.33585</w:t>
      </w:r>
    </w:p>
    <w:p w14:paraId="427076E8" w14:textId="77777777" w:rsidR="0036199E" w:rsidRPr="009E51C7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51C7">
        <w:rPr>
          <w:rFonts w:ascii="Times New Roman" w:eastAsia="Times New Roman" w:hAnsi="Times New Roman" w:cs="Times New Roman"/>
          <w:sz w:val="28"/>
          <w:szCs w:val="28"/>
          <w:lang w:eastAsia="it-IT"/>
        </w:rPr>
        <w:t>Email: </w:t>
      </w:r>
      <w:hyperlink r:id="rId5" w:tgtFrame="_blank" w:history="1">
        <w:r w:rsidRPr="009E51C7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direzione.educativa@casacambiagio.it</w:t>
        </w:r>
      </w:hyperlink>
    </w:p>
    <w:p w14:paraId="6F8E8D47" w14:textId="77777777" w:rsidR="0036199E" w:rsidRPr="009E51C7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51C7">
        <w:rPr>
          <w:rFonts w:ascii="Times New Roman" w:eastAsia="Times New Roman" w:hAnsi="Times New Roman" w:cs="Times New Roman"/>
          <w:sz w:val="28"/>
          <w:szCs w:val="28"/>
          <w:lang w:eastAsia="it-IT"/>
        </w:rPr>
        <w:t>Email: </w:t>
      </w:r>
      <w:hyperlink r:id="rId6" w:tgtFrame="_blank" w:history="1">
        <w:r w:rsidRPr="009E51C7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direzionedellacasa@casacambiagio.it</w:t>
        </w:r>
      </w:hyperlink>
    </w:p>
    <w:p w14:paraId="4ACEC551" w14:textId="77777777" w:rsidR="0036199E" w:rsidRPr="009E51C7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51C7">
        <w:rPr>
          <w:rFonts w:ascii="Times New Roman" w:eastAsia="Times New Roman" w:hAnsi="Times New Roman" w:cs="Times New Roman"/>
          <w:sz w:val="28"/>
          <w:szCs w:val="28"/>
          <w:lang w:eastAsia="it-IT"/>
        </w:rPr>
        <w:t>Email: </w:t>
      </w:r>
      <w:hyperlink r:id="rId7" w:tgtFrame="_blank" w:history="1">
        <w:r w:rsidRPr="009E51C7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amministrazione@casacambiagio.it</w:t>
        </w:r>
      </w:hyperlink>
    </w:p>
    <w:p w14:paraId="79749D3F" w14:textId="77777777" w:rsidR="0036199E" w:rsidRPr="009E51C7" w:rsidRDefault="0036199E" w:rsidP="00684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E51C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C.F. 80007450184 - P.IVA 01124660182</w:t>
      </w:r>
    </w:p>
    <w:p w14:paraId="5611991C" w14:textId="09C17E83" w:rsidR="00F25AE1" w:rsidRPr="009E51C7" w:rsidRDefault="0036199E" w:rsidP="0068452D">
      <w:pPr>
        <w:rPr>
          <w:rStyle w:val="Collegamentoipertestuale"/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E51C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Sito Web: </w:t>
      </w:r>
      <w:hyperlink r:id="rId8" w:tgtFrame="_blank" w:history="1">
        <w:r w:rsidRPr="009E51C7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www.casacambiagio.it</w:t>
        </w:r>
      </w:hyperlink>
    </w:p>
    <w:p w14:paraId="32D95B35" w14:textId="77777777" w:rsidR="0068452D" w:rsidRPr="009E51C7" w:rsidRDefault="0068452D" w:rsidP="0068452D">
      <w:pPr>
        <w:rPr>
          <w:rStyle w:val="Collegamentoipertestuale"/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82B3374" w14:textId="77777777" w:rsidR="001F2334" w:rsidRPr="009E51C7" w:rsidRDefault="001F2334" w:rsidP="0068452D">
      <w:pPr>
        <w:rPr>
          <w:rStyle w:val="Collegamentoipertestuale"/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78CBE12" w14:textId="230B6A75" w:rsidR="0068452D" w:rsidRPr="00BF59C1" w:rsidRDefault="00BF59C1" w:rsidP="00BF59C1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u w:val="none"/>
          <w:lang w:eastAsia="it-IT"/>
        </w:rPr>
      </w:pPr>
      <w:r w:rsidRPr="00BF59C1">
        <w:rPr>
          <w:rStyle w:val="Collegamentoipertestuale"/>
          <w:rFonts w:ascii="Times New Roman" w:eastAsia="Times New Roman" w:hAnsi="Times New Roman" w:cs="Times New Roman"/>
          <w:b/>
          <w:color w:val="auto"/>
          <w:u w:val="none"/>
          <w:lang w:eastAsia="it-IT"/>
        </w:rPr>
        <w:t xml:space="preserve">PATTO TRA LA COMUNITÀ </w:t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u w:val="none"/>
          <w:lang w:eastAsia="it-IT"/>
        </w:rPr>
        <w:t>CASA BENEDETTA CAMBIAGIO onlus</w:t>
      </w:r>
      <w:r w:rsidRPr="00BF59C1">
        <w:rPr>
          <w:rStyle w:val="Collegamentoipertestuale"/>
          <w:rFonts w:ascii="Times New Roman" w:eastAsia="Times New Roman" w:hAnsi="Times New Roman" w:cs="Times New Roman"/>
          <w:b/>
          <w:color w:val="auto"/>
          <w:u w:val="none"/>
          <w:lang w:eastAsia="it-IT"/>
        </w:rPr>
        <w:t xml:space="preserve"> E LA FAMIGLIA</w:t>
      </w:r>
    </w:p>
    <w:p w14:paraId="7E359EF6" w14:textId="374A3021" w:rsidR="00BF59C1" w:rsidRDefault="00BF59C1" w:rsidP="00BF59C1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  <w:r w:rsidRPr="00BF59C1"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Circa</w:t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 xml:space="preserve"> le misure organizzative, igienico-sanitarie e ai comportamenti individuali</w:t>
      </w:r>
    </w:p>
    <w:p w14:paraId="2EC7851B" w14:textId="23F71A6A" w:rsidR="00BF59C1" w:rsidRDefault="00BF59C1" w:rsidP="00BF59C1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volti al contenimento della diffusione del contagio da Covid-19</w:t>
      </w:r>
    </w:p>
    <w:p w14:paraId="1C61B665" w14:textId="77777777" w:rsidR="001F2334" w:rsidRDefault="001F2334" w:rsidP="00BF59C1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</w:p>
    <w:p w14:paraId="787FA39B" w14:textId="3D59C84E" w:rsidR="00BF59C1" w:rsidRDefault="00BF59C1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La Comunità Casa Benedetta Cambiagio onlus con sede a Pavia in via S. Giovanni in borgo, 7</w:t>
      </w:r>
    </w:p>
    <w:p w14:paraId="53B47063" w14:textId="66C4111C" w:rsidR="00BF59C1" w:rsidRDefault="00BF59C1" w:rsidP="00BF59C1">
      <w:pPr>
        <w:jc w:val="center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E</w:t>
      </w:r>
    </w:p>
    <w:p w14:paraId="317714E5" w14:textId="77777777" w:rsidR="001F2334" w:rsidRDefault="00BF59C1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Il/la signor/a ___________________________________in qualità di genitore o titolare della </w:t>
      </w:r>
    </w:p>
    <w:p w14:paraId="7DD93D92" w14:textId="4069673D" w:rsidR="00BF59C1" w:rsidRDefault="00BF59C1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responsabilità genitoriale) di _____________________________</w:t>
      </w:r>
    </w:p>
    <w:p w14:paraId="386638D8" w14:textId="1065567B" w:rsidR="00BF59C1" w:rsidRDefault="00BF59C1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nato/a </w:t>
      </w:r>
      <w:proofErr w:type="spellStart"/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a</w:t>
      </w:r>
      <w:proofErr w:type="spellEnd"/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______________________ ( ______ )</w:t>
      </w:r>
      <w:r w:rsidR="00E9434B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, residente in _______________________,</w:t>
      </w:r>
    </w:p>
    <w:p w14:paraId="26AA6508" w14:textId="77777777" w:rsidR="001F2334" w:rsidRDefault="00E9434B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via _______________________ n. ___ e domiciliato presso la Comunità minori Casa Benedetta </w:t>
      </w:r>
    </w:p>
    <w:p w14:paraId="2D682BCE" w14:textId="71F29D86" w:rsidR="00E9434B" w:rsidRDefault="00E9434B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Cambiagio</w:t>
      </w:r>
    </w:p>
    <w:p w14:paraId="6B9EFE94" w14:textId="77777777" w:rsidR="001F2334" w:rsidRDefault="001F2334" w:rsidP="00BF59C1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2BCC3549" w14:textId="503AC731" w:rsidR="00E9434B" w:rsidRDefault="00E9434B" w:rsidP="00E9434B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sottoscrivono il seguente patto per il rientro in famiglia / uscite all’esterno della struttura</w:t>
      </w:r>
    </w:p>
    <w:p w14:paraId="79F88268" w14:textId="776F1785" w:rsidR="00E9434B" w:rsidRDefault="00E9434B" w:rsidP="00E9434B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in particolare, il genitore ( o titolare di responsabilità genitoriale) dichiara:</w:t>
      </w:r>
    </w:p>
    <w:p w14:paraId="4D997551" w14:textId="77777777" w:rsidR="001F2334" w:rsidRDefault="001F2334" w:rsidP="00E9434B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</w:p>
    <w:p w14:paraId="7BE648D7" w14:textId="3601251F" w:rsidR="00E9434B" w:rsidRDefault="00E9434B" w:rsidP="00E9434B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essere a con</w:t>
      </w:r>
      <w:r w:rsidR="00B463DB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os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cenza d</w:t>
      </w:r>
      <w:r w:rsidR="00B463DB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e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lle misure di contenimento del contagio vigenti alla data odierna;</w:t>
      </w:r>
    </w:p>
    <w:p w14:paraId="0C45F352" w14:textId="433FAB11" w:rsidR="00E9434B" w:rsidRDefault="00E9434B" w:rsidP="00E9434B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Che il figlio/a , o un convivente della stesso all’interno del nucleo familiare non è sottoposto alla misura della quarantena ovvero che non è risultato positivo al COVID – 19;</w:t>
      </w:r>
    </w:p>
    <w:p w14:paraId="7C927B58" w14:textId="4D3B47A5" w:rsidR="00E9434B" w:rsidRDefault="00E9434B" w:rsidP="00E9434B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impegnarsi a trattenere il proprio figlio/a al domicilio in presenza di febbre superiore a 37,5°, o altri sintomi ( es. tosse, raffreddore) e di informare tempestivamente il pediatra e la Comunità della comparsa di sintomi o febbre;</w:t>
      </w:r>
    </w:p>
    <w:p w14:paraId="76386645" w14:textId="6B34D16B" w:rsidR="00E9434B" w:rsidRDefault="00E9434B" w:rsidP="00E9434B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essere consapevole ed accettare che il proprio figlio/a sia sottoposto a misurazione della febbre</w:t>
      </w:r>
      <w:r w:rsidR="00EF6F91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con termometro senza contatto al rientro e che, in caso di febbre superiore ai 37,5° o presenza di altri sintomi  ( es. tosse, raffreddore) sarà la Comunità stessa a provvedere all’isolamento immediato del minore e ad informare immediatamente l’Agenzia di Tutela della Salute nonché i familiari;</w:t>
      </w:r>
    </w:p>
    <w:p w14:paraId="4458DA91" w14:textId="77777777" w:rsidR="00B463DB" w:rsidRDefault="00EF6F91" w:rsidP="00E9434B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lastRenderedPageBreak/>
        <w:t>Di essere consapevole che il proprio figlio/a dovrà rispettare le indicazioni igienico sanitarie durante la permanenza al proprio domicilio/uscite fuori dalla struttura nonché le altre regole finalizzate alla prevenzione dal contagio di Covid-19</w:t>
      </w:r>
      <w:r w:rsidR="00B463DB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;</w:t>
      </w:r>
    </w:p>
    <w:p w14:paraId="6452D328" w14:textId="25508ABE" w:rsidR="00EF6F91" w:rsidRDefault="00B463DB" w:rsidP="00E9434B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essere stato adeguatamente informato/a dagli educatori</w:t>
      </w:r>
      <w:r w:rsidR="00EF6F91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</w:t>
      </w:r>
      <w:r w:rsidR="00054A2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tutte le disposizioni organizzative e igienico sanitarie per la sicurezza e per il contenimento</w:t>
      </w:r>
      <w:r w:rsidR="0017590C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del rischio di diffusine del contagio da Covid-19 ed essere consapevole che, prima del rientro in Comunità, è tenuto ad informare gli operatori all’ingresso sullo stato di salute della minore dichiarando se ha avuto sintomi quali febbre, difficoltà respiratorie durante il soggiorno.</w:t>
      </w:r>
    </w:p>
    <w:p w14:paraId="13368084" w14:textId="77777777" w:rsidR="001F2334" w:rsidRPr="00E9434B" w:rsidRDefault="001F2334" w:rsidP="001F2334">
      <w:pPr>
        <w:pStyle w:val="Paragrafoelenco"/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4C486233" w14:textId="06823434" w:rsidR="00BF59C1" w:rsidRDefault="0017590C" w:rsidP="001F2334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In particolare la comunità dichiara</w:t>
      </w:r>
    </w:p>
    <w:p w14:paraId="2CED047F" w14:textId="77777777" w:rsidR="001F2334" w:rsidRDefault="001F2334" w:rsidP="001F2334">
      <w:pPr>
        <w:jc w:val="center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</w:p>
    <w:p w14:paraId="3B0D40F8" w14:textId="21DA4C70" w:rsidR="0017590C" w:rsidRDefault="0017590C" w:rsidP="001F2334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Di aver fornito, </w:t>
      </w:r>
      <w:r w:rsidR="00FB655B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puntuale informazione rispetto ad ogni dispositivo organizzativo e igienico sanitario adottato per contenere la diffusione del contagio da Covid-19 e di impegnarsi, durante il periodo di permanenza in Comunità, a comunicare eventuali modifiche o integrazioni delle disposizioni;</w:t>
      </w:r>
    </w:p>
    <w:p w14:paraId="4EB32C05" w14:textId="76E26ABB" w:rsidR="00FB655B" w:rsidRDefault="00FB655B" w:rsidP="001F2334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Che la Comunità si</w:t>
      </w:r>
      <w:r w:rsidR="001F233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avvale di personale adeguatame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nte formato sulle procedure igienico sa</w:t>
      </w:r>
      <w:r w:rsidR="001F233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nitarie di contrasto alla diffus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ione</w:t>
      </w:r>
      <w:r w:rsidR="001F233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del contagio</w:t>
      </w:r>
      <w:r w:rsidR="001F233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. Il personale stesso si impegna ad osservare scrupolosamente ogni prescrizione igienico sanitaria e a recarsi al lavoro solo in assenza di ogni sintomatologia riferibile al Covid-19;</w:t>
      </w:r>
    </w:p>
    <w:p w14:paraId="67259120" w14:textId="69012982" w:rsidR="001F2334" w:rsidRDefault="001F2334" w:rsidP="001F2334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impegnarsi a realizzare le procedute di triage al rientro e ad adottare tutte le prescrizioni igienico sanitarie previste dalla normativa vigente, tra cui le disposizioni circa il distanziamento;</w:t>
      </w:r>
    </w:p>
    <w:p w14:paraId="18E656A2" w14:textId="49C54F11" w:rsidR="001F2334" w:rsidRDefault="001F2334" w:rsidP="001F2334">
      <w:pPr>
        <w:pStyle w:val="Paragrafoelenco"/>
        <w:numPr>
          <w:ilvl w:val="0"/>
          <w:numId w:val="1"/>
        </w:num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Di attenersi rigorosamente e scrupolosamente, nel caso di acclarata infezione da Covid-19 da parte di un minore o adulto frequentante la Comunità, a ogni disposizione dell’autorità sanitaria locale.</w:t>
      </w:r>
    </w:p>
    <w:p w14:paraId="5D9A5168" w14:textId="77777777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1BD24CFD" w14:textId="77777777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6DE03902" w14:textId="77777777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039211AC" w14:textId="77777777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15BCADDB" w14:textId="77777777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2F28C788" w14:textId="5765DACD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 xml:space="preserve">Il </w:t>
      </w:r>
      <w:r w:rsidR="009E51C7"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G</w:t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enitore</w:t>
      </w:r>
      <w:r w:rsidRPr="001F2334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 xml:space="preserve"> </w:t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 w:rsidRPr="00407376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 w:rsidRPr="00407376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ab/>
      </w:r>
      <w:r w:rsidRPr="00407376">
        <w:rPr>
          <w:rFonts w:ascii="Times New Roman" w:eastAsia="Verdana" w:hAnsi="Times New Roman" w:cs="Times New Roman"/>
          <w:b/>
          <w:sz w:val="24"/>
          <w:szCs w:val="24"/>
        </w:rPr>
        <w:t>La Direzione</w:t>
      </w:r>
    </w:p>
    <w:p w14:paraId="0D8616C6" w14:textId="4A7B6EF1" w:rsid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( o titolare di responsabilità genitoriale)</w:t>
      </w:r>
    </w:p>
    <w:p w14:paraId="0F48655C" w14:textId="3073664C" w:rsidR="001F2334" w:rsidRPr="001F2334" w:rsidRDefault="001F2334" w:rsidP="001F2334">
      <w:pPr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>______________________________________</w:t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ab/>
      </w:r>
      <w:r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t-IT"/>
        </w:rPr>
        <w:tab/>
        <w:t>__________________________</w:t>
      </w:r>
    </w:p>
    <w:p w14:paraId="0AD153B0" w14:textId="77777777" w:rsidR="00BF59C1" w:rsidRPr="00BF59C1" w:rsidRDefault="00BF59C1" w:rsidP="00BF59C1">
      <w:pPr>
        <w:jc w:val="center"/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</w:p>
    <w:p w14:paraId="2578CE9D" w14:textId="77777777" w:rsidR="0068452D" w:rsidRPr="00BF59C1" w:rsidRDefault="0068452D" w:rsidP="0068452D">
      <w:pPr>
        <w:rPr>
          <w:rStyle w:val="Collegamentoipertestuale"/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7EF1AD2" w14:textId="77777777" w:rsidR="0068452D" w:rsidRPr="00BF59C1" w:rsidRDefault="0068452D" w:rsidP="0068452D">
      <w:pPr>
        <w:rPr>
          <w:rStyle w:val="Collegamentoipertestuale"/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AE4D822" w14:textId="77777777" w:rsidR="0068452D" w:rsidRPr="0068452D" w:rsidRDefault="0068452D" w:rsidP="0068452D">
      <w:pPr>
        <w:rPr>
          <w:sz w:val="28"/>
          <w:szCs w:val="28"/>
        </w:rPr>
      </w:pPr>
    </w:p>
    <w:sectPr w:rsidR="0068452D" w:rsidRPr="0068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420A"/>
    <w:multiLevelType w:val="hybridMultilevel"/>
    <w:tmpl w:val="2E56050C"/>
    <w:lvl w:ilvl="0" w:tplc="B6046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9E"/>
    <w:rsid w:val="00054A24"/>
    <w:rsid w:val="0017590C"/>
    <w:rsid w:val="001F2334"/>
    <w:rsid w:val="0036199E"/>
    <w:rsid w:val="00407376"/>
    <w:rsid w:val="00484F57"/>
    <w:rsid w:val="004C5A50"/>
    <w:rsid w:val="0068452D"/>
    <w:rsid w:val="007A1212"/>
    <w:rsid w:val="009E51C7"/>
    <w:rsid w:val="00B463DB"/>
    <w:rsid w:val="00BF59C1"/>
    <w:rsid w:val="00E9434B"/>
    <w:rsid w:val="00EF6F91"/>
    <w:rsid w:val="00F25AE1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EE4F"/>
  <w15:docId w15:val="{583184CF-9938-45B3-B647-1A05CD8C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99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19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mbiagi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casacambia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dellacasa@casacambiagio.it" TargetMode="External"/><Relationship Id="rId5" Type="http://schemas.openxmlformats.org/officeDocument/2006/relationships/hyperlink" Target="mailto:direzione.educativa@casacambiag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Benedetta Cambiagio Frassinello</cp:lastModifiedBy>
  <cp:revision>4</cp:revision>
  <dcterms:created xsi:type="dcterms:W3CDTF">2020-07-16T16:48:00Z</dcterms:created>
  <dcterms:modified xsi:type="dcterms:W3CDTF">2021-06-15T10:43:00Z</dcterms:modified>
</cp:coreProperties>
</file>